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631BC7" w:rsidRPr="00FD31B7" w:rsidRDefault="00631BC7">
      <w:pPr>
        <w:rPr>
          <w:sz w:val="28"/>
          <w:szCs w:val="28"/>
        </w:rPr>
      </w:pPr>
    </w:p>
    <w:p w:rsidR="00CF328B" w:rsidRPr="00FD31B7" w:rsidRDefault="00CF328B" w:rsidP="00CF328B">
      <w:pPr>
        <w:jc w:val="center"/>
        <w:rPr>
          <w:b/>
          <w:sz w:val="28"/>
          <w:szCs w:val="28"/>
          <w:u w:val="single"/>
        </w:rPr>
      </w:pPr>
      <w:r w:rsidRPr="00FD31B7">
        <w:rPr>
          <w:b/>
          <w:sz w:val="28"/>
          <w:szCs w:val="28"/>
          <w:u w:val="single"/>
        </w:rPr>
        <w:t>LESSON EVALUATION</w:t>
      </w:r>
    </w:p>
    <w:p w:rsidR="00CF328B" w:rsidRPr="00FD31B7" w:rsidRDefault="00CF328B" w:rsidP="00CF328B">
      <w:pPr>
        <w:jc w:val="center"/>
        <w:rPr>
          <w:sz w:val="28"/>
          <w:szCs w:val="28"/>
        </w:rPr>
      </w:pPr>
    </w:p>
    <w:p w:rsidR="00CF328B" w:rsidRPr="00E279F9" w:rsidRDefault="00CF328B" w:rsidP="00CF328B">
      <w:pPr>
        <w:rPr>
          <w:lang w:val="en-AU"/>
        </w:rPr>
      </w:pPr>
      <w:r w:rsidRPr="00E279F9">
        <w:rPr>
          <w:b/>
          <w:sz w:val="28"/>
          <w:szCs w:val="28"/>
          <w:u w:val="single"/>
          <w:lang w:val="en-AU"/>
        </w:rPr>
        <w:t>Subject</w:t>
      </w:r>
      <w:r w:rsidRPr="00E279F9">
        <w:rPr>
          <w:sz w:val="28"/>
          <w:szCs w:val="28"/>
          <w:lang w:val="en-AU"/>
        </w:rPr>
        <w:t>: English</w:t>
      </w:r>
      <w:r w:rsidRPr="00E279F9">
        <w:rPr>
          <w:sz w:val="28"/>
          <w:szCs w:val="28"/>
          <w:lang w:val="en-AU"/>
        </w:rPr>
        <w:tab/>
      </w:r>
      <w:r w:rsidRPr="00E279F9">
        <w:rPr>
          <w:sz w:val="28"/>
          <w:szCs w:val="28"/>
          <w:lang w:val="en-AU"/>
        </w:rPr>
        <w:tab/>
      </w:r>
      <w:r w:rsidRPr="00E279F9">
        <w:rPr>
          <w:b/>
          <w:sz w:val="28"/>
          <w:szCs w:val="28"/>
          <w:u w:val="single"/>
          <w:lang w:val="en-AU"/>
        </w:rPr>
        <w:t>Class</w:t>
      </w:r>
      <w:r w:rsidRPr="00E279F9">
        <w:rPr>
          <w:sz w:val="28"/>
          <w:szCs w:val="28"/>
          <w:lang w:val="en-AU"/>
        </w:rPr>
        <w:t xml:space="preserve">: </w:t>
      </w:r>
      <w:r w:rsidR="00FD31B7" w:rsidRPr="00E279F9">
        <w:rPr>
          <w:sz w:val="28"/>
          <w:szCs w:val="28"/>
          <w:lang w:val="en-AU"/>
        </w:rPr>
        <w:t>4</w:t>
      </w:r>
      <w:r w:rsidRPr="00E279F9">
        <w:rPr>
          <w:sz w:val="28"/>
          <w:szCs w:val="28"/>
          <w:lang w:val="en-AU"/>
        </w:rPr>
        <w:t>.Gb</w:t>
      </w:r>
      <w:r w:rsidRPr="00E279F9">
        <w:rPr>
          <w:sz w:val="28"/>
          <w:szCs w:val="28"/>
          <w:lang w:val="en-AU"/>
        </w:rPr>
        <w:tab/>
      </w:r>
      <w:r w:rsidRPr="00E279F9">
        <w:rPr>
          <w:sz w:val="28"/>
          <w:szCs w:val="28"/>
          <w:lang w:val="en-AU"/>
        </w:rPr>
        <w:tab/>
      </w:r>
      <w:r w:rsidRPr="00E279F9">
        <w:rPr>
          <w:b/>
          <w:sz w:val="28"/>
          <w:szCs w:val="28"/>
          <w:u w:val="single"/>
          <w:lang w:val="en-AU"/>
        </w:rPr>
        <w:t>Date</w:t>
      </w:r>
      <w:r w:rsidRPr="00E279F9">
        <w:rPr>
          <w:sz w:val="28"/>
          <w:szCs w:val="28"/>
          <w:lang w:val="en-AU"/>
        </w:rPr>
        <w:t xml:space="preserve">: </w:t>
      </w:r>
      <w:r w:rsidR="00FD31B7" w:rsidRPr="00E279F9">
        <w:rPr>
          <w:rFonts w:cs="Comic Sans MS"/>
          <w:iCs/>
          <w:lang w:val="en-AU"/>
        </w:rPr>
        <w:t>9.1, 12.1, 19.1, 26.1 &amp; 30.1.2015</w:t>
      </w:r>
    </w:p>
    <w:p w:rsidR="00FD31B7" w:rsidRPr="00E279F9" w:rsidRDefault="00CF328B" w:rsidP="00CF328B">
      <w:pPr>
        <w:rPr>
          <w:sz w:val="28"/>
          <w:szCs w:val="28"/>
          <w:lang w:val="en-AU"/>
        </w:rPr>
      </w:pPr>
      <w:r w:rsidRPr="00E279F9">
        <w:rPr>
          <w:b/>
          <w:sz w:val="28"/>
          <w:szCs w:val="28"/>
          <w:u w:val="single"/>
          <w:lang w:val="en-AU"/>
        </w:rPr>
        <w:t>Teachers</w:t>
      </w:r>
      <w:r w:rsidRPr="00E279F9">
        <w:rPr>
          <w:sz w:val="28"/>
          <w:szCs w:val="28"/>
          <w:lang w:val="en-AU"/>
        </w:rPr>
        <w:t xml:space="preserve">: </w:t>
      </w:r>
      <w:r w:rsidR="00FD31B7" w:rsidRPr="00E279F9">
        <w:rPr>
          <w:sz w:val="28"/>
          <w:szCs w:val="28"/>
          <w:lang w:val="en-AU"/>
        </w:rPr>
        <w:t xml:space="preserve">Benjamin Tweedie (FT) &amp; Andreja </w:t>
      </w:r>
      <w:proofErr w:type="spellStart"/>
      <w:r w:rsidR="00FD31B7" w:rsidRPr="00E279F9">
        <w:rPr>
          <w:sz w:val="28"/>
          <w:szCs w:val="28"/>
          <w:lang w:val="en-AU"/>
        </w:rPr>
        <w:t>Bešter</w:t>
      </w:r>
      <w:proofErr w:type="spellEnd"/>
      <w:r w:rsidR="00FD31B7" w:rsidRPr="00E279F9">
        <w:rPr>
          <w:sz w:val="28"/>
          <w:szCs w:val="28"/>
          <w:lang w:val="en-AU"/>
        </w:rPr>
        <w:t xml:space="preserve"> (ST)</w:t>
      </w:r>
    </w:p>
    <w:p w:rsidR="00FD31B7" w:rsidRPr="00E279F9" w:rsidRDefault="00CF328B" w:rsidP="00FD31B7">
      <w:pPr>
        <w:rPr>
          <w:sz w:val="28"/>
          <w:szCs w:val="28"/>
          <w:lang w:val="en-AU"/>
        </w:rPr>
      </w:pPr>
      <w:r w:rsidRPr="00E279F9">
        <w:rPr>
          <w:b/>
          <w:sz w:val="28"/>
          <w:szCs w:val="28"/>
          <w:u w:val="single"/>
          <w:lang w:val="en-AU"/>
        </w:rPr>
        <w:t>Theme</w:t>
      </w:r>
      <w:r w:rsidRPr="00E279F9">
        <w:rPr>
          <w:sz w:val="28"/>
          <w:szCs w:val="28"/>
          <w:lang w:val="en-AU"/>
        </w:rPr>
        <w:t>:</w:t>
      </w:r>
      <w:r w:rsidR="00FD31B7" w:rsidRPr="00E279F9">
        <w:rPr>
          <w:rFonts w:cs="Comic Sans MS"/>
          <w:sz w:val="28"/>
          <w:szCs w:val="28"/>
          <w:lang w:val="en-AU"/>
        </w:rPr>
        <w:t xml:space="preserve"> An Ideal Husband (Film Analysis)</w:t>
      </w:r>
    </w:p>
    <w:p w:rsidR="00CF328B" w:rsidRPr="00E279F9" w:rsidRDefault="00CF328B" w:rsidP="00CF328B">
      <w:pPr>
        <w:rPr>
          <w:sz w:val="28"/>
          <w:szCs w:val="22"/>
          <w:lang w:val="en-AU"/>
        </w:rPr>
      </w:pPr>
    </w:p>
    <w:p w:rsidR="00CF328B" w:rsidRPr="00E279F9" w:rsidRDefault="00CF328B" w:rsidP="00CF328B">
      <w:pPr>
        <w:rPr>
          <w:szCs w:val="22"/>
          <w:lang w:val="en-AU"/>
        </w:rPr>
      </w:pPr>
    </w:p>
    <w:tbl>
      <w:tblPr>
        <w:tblW w:w="0" w:type="auto"/>
        <w:jc w:val="center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1E0" w:firstRow="1" w:lastRow="1" w:firstColumn="1" w:lastColumn="1" w:noHBand="0" w:noVBand="0"/>
      </w:tblPr>
      <w:tblGrid>
        <w:gridCol w:w="4497"/>
        <w:gridCol w:w="4566"/>
      </w:tblGrid>
      <w:tr w:rsidR="00CF328B" w:rsidRPr="00E279F9" w:rsidTr="00E2315E">
        <w:trPr>
          <w:jc w:val="center"/>
        </w:trPr>
        <w:tc>
          <w:tcPr>
            <w:tcW w:w="4497" w:type="dxa"/>
            <w:shd w:val="clear" w:color="auto" w:fill="DBE5F1" w:themeFill="accent1" w:themeFillTint="33"/>
          </w:tcPr>
          <w:p w:rsidR="00CF328B" w:rsidRPr="00E279F9" w:rsidRDefault="00CF328B" w:rsidP="00E2315E">
            <w:pPr>
              <w:jc w:val="center"/>
              <w:rPr>
                <w:rFonts w:ascii="Tahoma" w:hAnsi="Tahoma" w:cs="Tahoma"/>
                <w:color w:val="FF0000"/>
                <w:lang w:val="en-AU"/>
              </w:rPr>
            </w:pPr>
            <w:r w:rsidRPr="00E279F9">
              <w:rPr>
                <w:rFonts w:ascii="Tahoma" w:hAnsi="Tahoma" w:cs="Tahoma"/>
                <w:b/>
                <w:bCs/>
                <w:color w:val="4F81BD" w:themeColor="accent1"/>
                <w:lang w:val="en-AU"/>
              </w:rPr>
              <w:t>INTERNAL FACTORS</w:t>
            </w:r>
          </w:p>
        </w:tc>
        <w:tc>
          <w:tcPr>
            <w:tcW w:w="4566" w:type="dxa"/>
            <w:shd w:val="clear" w:color="auto" w:fill="DBE5F1" w:themeFill="accent1" w:themeFillTint="33"/>
          </w:tcPr>
          <w:p w:rsidR="00CF328B" w:rsidRPr="00E279F9" w:rsidRDefault="00CF328B" w:rsidP="00E2315E">
            <w:pPr>
              <w:jc w:val="center"/>
              <w:rPr>
                <w:rFonts w:ascii="Tahoma" w:hAnsi="Tahoma" w:cs="Tahoma"/>
                <w:color w:val="FF0000"/>
                <w:lang w:val="en-AU"/>
              </w:rPr>
            </w:pPr>
            <w:r w:rsidRPr="00E279F9">
              <w:rPr>
                <w:rFonts w:ascii="Tahoma" w:hAnsi="Tahoma" w:cs="Tahoma"/>
                <w:b/>
                <w:bCs/>
                <w:color w:val="548DD4" w:themeColor="text2" w:themeTint="99"/>
                <w:lang w:val="en-AU"/>
              </w:rPr>
              <w:t>EXTERNAL FACTORS</w:t>
            </w:r>
          </w:p>
        </w:tc>
      </w:tr>
      <w:tr w:rsidR="00CF328B" w:rsidRPr="00E279F9" w:rsidTr="00E2315E">
        <w:trPr>
          <w:jc w:val="center"/>
        </w:trPr>
        <w:tc>
          <w:tcPr>
            <w:tcW w:w="4497" w:type="dxa"/>
            <w:shd w:val="clear" w:color="auto" w:fill="DBE5F1" w:themeFill="accent1" w:themeFillTint="33"/>
          </w:tcPr>
          <w:p w:rsidR="00CF328B" w:rsidRPr="00E279F9" w:rsidRDefault="00CF328B" w:rsidP="00E2315E">
            <w:pPr>
              <w:jc w:val="center"/>
              <w:rPr>
                <w:rFonts w:ascii="Tahoma" w:hAnsi="Tahoma" w:cs="Tahoma"/>
                <w:b/>
                <w:lang w:val="en-AU"/>
              </w:rPr>
            </w:pPr>
            <w:r w:rsidRPr="00E279F9">
              <w:rPr>
                <w:rFonts w:ascii="Tahoma" w:hAnsi="Tahoma" w:cs="Tahoma"/>
                <w:b/>
                <w:lang w:val="en-AU"/>
              </w:rPr>
              <w:t>ADVANTAGES and successes</w:t>
            </w:r>
          </w:p>
        </w:tc>
        <w:tc>
          <w:tcPr>
            <w:tcW w:w="4566" w:type="dxa"/>
            <w:shd w:val="clear" w:color="auto" w:fill="DBE5F1" w:themeFill="accent1" w:themeFillTint="33"/>
          </w:tcPr>
          <w:p w:rsidR="00CF328B" w:rsidRPr="00E279F9" w:rsidRDefault="00CF328B" w:rsidP="00E2315E">
            <w:pPr>
              <w:jc w:val="center"/>
              <w:rPr>
                <w:rFonts w:ascii="Tahoma" w:hAnsi="Tahoma" w:cs="Tahoma"/>
                <w:b/>
                <w:lang w:val="en-AU"/>
              </w:rPr>
            </w:pPr>
            <w:r w:rsidRPr="00E279F9">
              <w:rPr>
                <w:rFonts w:ascii="Tahoma" w:hAnsi="Tahoma" w:cs="Tahoma"/>
                <w:b/>
                <w:lang w:val="en-AU"/>
              </w:rPr>
              <w:t>OPPORTUNITIES and challenges</w:t>
            </w:r>
          </w:p>
        </w:tc>
      </w:tr>
      <w:tr w:rsidR="00CF328B" w:rsidRPr="00E279F9" w:rsidTr="00E2315E">
        <w:trPr>
          <w:jc w:val="center"/>
        </w:trPr>
        <w:tc>
          <w:tcPr>
            <w:tcW w:w="4497" w:type="dxa"/>
          </w:tcPr>
          <w:p w:rsidR="00CF328B" w:rsidRPr="00E279F9" w:rsidRDefault="00CF328B" w:rsidP="00E2315E">
            <w:pPr>
              <w:rPr>
                <w:lang w:val="en-AU"/>
              </w:rPr>
            </w:pPr>
          </w:p>
          <w:p w:rsidR="00CF084C" w:rsidRDefault="00C25B67" w:rsidP="00CF084C">
            <w:pPr>
              <w:pStyle w:val="Odstavekseznama"/>
              <w:numPr>
                <w:ilvl w:val="0"/>
                <w:numId w:val="3"/>
              </w:numPr>
              <w:rPr>
                <w:lang w:val="en-AU"/>
              </w:rPr>
            </w:pPr>
            <w:r>
              <w:rPr>
                <w:lang w:val="en-AU"/>
              </w:rPr>
              <w:t>A success which was evident is that t</w:t>
            </w:r>
            <w:r w:rsidR="00C20955">
              <w:rPr>
                <w:lang w:val="en-AU"/>
              </w:rPr>
              <w:t xml:space="preserve">his lesson facilitates </w:t>
            </w:r>
            <w:r>
              <w:rPr>
                <w:lang w:val="en-AU"/>
              </w:rPr>
              <w:t>the involvement of all students to interact</w:t>
            </w:r>
            <w:r w:rsidR="00C20955">
              <w:rPr>
                <w:lang w:val="en-AU"/>
              </w:rPr>
              <w:t xml:space="preserve"> with the film </w:t>
            </w:r>
            <w:r>
              <w:rPr>
                <w:lang w:val="en-AU"/>
              </w:rPr>
              <w:t>and accompanying comprehension activities.</w:t>
            </w:r>
            <w:r w:rsidR="00C20955">
              <w:rPr>
                <w:lang w:val="en-AU"/>
              </w:rPr>
              <w:t xml:space="preserve"> This is advantageous because many of the students have no inclination to actually read the text.</w:t>
            </w:r>
            <w:r w:rsidR="005B7573">
              <w:rPr>
                <w:lang w:val="en-AU"/>
              </w:rPr>
              <w:t xml:space="preserve"> In fact, this trait is not uncommon as admitted by a number of students; they prefer to watch the Hollywood film version before deciding to read a novel.</w:t>
            </w:r>
          </w:p>
          <w:p w:rsidR="00C20955" w:rsidRPr="00855653" w:rsidRDefault="00C20955" w:rsidP="00855653">
            <w:pPr>
              <w:rPr>
                <w:lang w:val="en-AU"/>
              </w:rPr>
            </w:pPr>
          </w:p>
        </w:tc>
        <w:tc>
          <w:tcPr>
            <w:tcW w:w="4566" w:type="dxa"/>
          </w:tcPr>
          <w:p w:rsidR="00CF328B" w:rsidRPr="00E279F9" w:rsidRDefault="00CF328B" w:rsidP="00CF084C">
            <w:pPr>
              <w:rPr>
                <w:lang w:val="en-AU"/>
              </w:rPr>
            </w:pPr>
          </w:p>
          <w:p w:rsidR="00CF084C" w:rsidRPr="00E279F9" w:rsidRDefault="00486E9E" w:rsidP="00CF084C">
            <w:pPr>
              <w:pStyle w:val="Odstavekseznama"/>
              <w:numPr>
                <w:ilvl w:val="0"/>
                <w:numId w:val="3"/>
              </w:numPr>
              <w:rPr>
                <w:lang w:val="en-AU"/>
              </w:rPr>
            </w:pPr>
            <w:r>
              <w:rPr>
                <w:lang w:val="en-AU"/>
              </w:rPr>
              <w:t>There is an opportunity to make this lesson more accessible to the students using technology like tablets or smartphones; perhaps, the students can complete activities on their hand-held technology whilst watching the film?</w:t>
            </w:r>
          </w:p>
        </w:tc>
      </w:tr>
    </w:tbl>
    <w:p w:rsidR="00CF328B" w:rsidRPr="00E279F9" w:rsidRDefault="00CF328B" w:rsidP="00CF328B">
      <w:pPr>
        <w:rPr>
          <w:sz w:val="22"/>
          <w:lang w:val="en-AU"/>
        </w:rPr>
      </w:pPr>
    </w:p>
    <w:p w:rsidR="00CF328B" w:rsidRPr="00E279F9" w:rsidRDefault="00CF328B" w:rsidP="00CF328B">
      <w:pPr>
        <w:rPr>
          <w:sz w:val="22"/>
          <w:lang w:val="en-AU"/>
        </w:rPr>
      </w:pPr>
    </w:p>
    <w:tbl>
      <w:tblPr>
        <w:tblW w:w="0" w:type="auto"/>
        <w:jc w:val="center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1E0" w:firstRow="1" w:lastRow="1" w:firstColumn="1" w:lastColumn="1" w:noHBand="0" w:noVBand="0"/>
      </w:tblPr>
      <w:tblGrid>
        <w:gridCol w:w="4500"/>
        <w:gridCol w:w="4563"/>
      </w:tblGrid>
      <w:tr w:rsidR="00CF328B" w:rsidRPr="00E279F9" w:rsidTr="00E2315E">
        <w:trPr>
          <w:jc w:val="center"/>
        </w:trPr>
        <w:tc>
          <w:tcPr>
            <w:tcW w:w="4500" w:type="dxa"/>
            <w:shd w:val="clear" w:color="auto" w:fill="DBE5F1" w:themeFill="accent1" w:themeFillTint="33"/>
          </w:tcPr>
          <w:p w:rsidR="00CF328B" w:rsidRPr="00E279F9" w:rsidRDefault="00CF328B" w:rsidP="00E2315E">
            <w:pPr>
              <w:jc w:val="center"/>
              <w:rPr>
                <w:rFonts w:ascii="Tahoma" w:hAnsi="Tahoma" w:cs="Tahoma"/>
                <w:color w:val="FF0000"/>
                <w:lang w:val="en-AU"/>
              </w:rPr>
            </w:pPr>
            <w:r w:rsidRPr="00E279F9">
              <w:rPr>
                <w:rFonts w:ascii="Tahoma" w:hAnsi="Tahoma" w:cs="Tahoma"/>
                <w:b/>
                <w:bCs/>
                <w:color w:val="4F81BD" w:themeColor="accent1"/>
                <w:lang w:val="en-AU"/>
              </w:rPr>
              <w:t>INTERNAL FACTORS</w:t>
            </w:r>
          </w:p>
        </w:tc>
        <w:tc>
          <w:tcPr>
            <w:tcW w:w="4563" w:type="dxa"/>
            <w:shd w:val="clear" w:color="auto" w:fill="DBE5F1" w:themeFill="accent1" w:themeFillTint="33"/>
          </w:tcPr>
          <w:p w:rsidR="00CF328B" w:rsidRPr="00E279F9" w:rsidRDefault="00CF328B" w:rsidP="00E2315E">
            <w:pPr>
              <w:jc w:val="center"/>
              <w:rPr>
                <w:rFonts w:ascii="Tahoma" w:hAnsi="Tahoma" w:cs="Tahoma"/>
                <w:color w:val="FF0000"/>
                <w:lang w:val="en-AU"/>
              </w:rPr>
            </w:pPr>
            <w:r w:rsidRPr="00E279F9">
              <w:rPr>
                <w:rFonts w:ascii="Tahoma" w:hAnsi="Tahoma" w:cs="Tahoma"/>
                <w:b/>
                <w:bCs/>
                <w:color w:val="548DD4" w:themeColor="text2" w:themeTint="99"/>
                <w:lang w:val="en-AU"/>
              </w:rPr>
              <w:t>EXTERNAL FACTORS</w:t>
            </w:r>
          </w:p>
        </w:tc>
      </w:tr>
      <w:tr w:rsidR="00CF328B" w:rsidRPr="00E279F9" w:rsidTr="00E2315E">
        <w:trPr>
          <w:jc w:val="center"/>
        </w:trPr>
        <w:tc>
          <w:tcPr>
            <w:tcW w:w="4500" w:type="dxa"/>
            <w:shd w:val="clear" w:color="auto" w:fill="DBE5F1" w:themeFill="accent1" w:themeFillTint="33"/>
          </w:tcPr>
          <w:p w:rsidR="00CF328B" w:rsidRPr="00E279F9" w:rsidRDefault="00CF328B" w:rsidP="00E2315E">
            <w:pPr>
              <w:jc w:val="center"/>
              <w:rPr>
                <w:rFonts w:ascii="Tahoma" w:hAnsi="Tahoma" w:cs="Tahoma"/>
                <w:b/>
                <w:lang w:val="en-AU"/>
              </w:rPr>
            </w:pPr>
            <w:r w:rsidRPr="00E279F9">
              <w:rPr>
                <w:rFonts w:ascii="Tahoma" w:hAnsi="Tahoma" w:cs="Tahoma"/>
                <w:b/>
                <w:lang w:val="en-AU"/>
              </w:rPr>
              <w:t>WEAKNESSES and failures</w:t>
            </w:r>
          </w:p>
        </w:tc>
        <w:tc>
          <w:tcPr>
            <w:tcW w:w="4563" w:type="dxa"/>
            <w:shd w:val="clear" w:color="auto" w:fill="DBE5F1" w:themeFill="accent1" w:themeFillTint="33"/>
          </w:tcPr>
          <w:p w:rsidR="00CF328B" w:rsidRPr="00E279F9" w:rsidRDefault="00CF328B" w:rsidP="00E2315E">
            <w:pPr>
              <w:jc w:val="center"/>
              <w:rPr>
                <w:rFonts w:ascii="Tahoma" w:hAnsi="Tahoma" w:cs="Tahoma"/>
                <w:b/>
                <w:lang w:val="en-AU"/>
              </w:rPr>
            </w:pPr>
            <w:r w:rsidRPr="00E279F9">
              <w:rPr>
                <w:rFonts w:ascii="Tahoma" w:hAnsi="Tahoma" w:cs="Tahoma"/>
                <w:b/>
                <w:lang w:val="en-AU"/>
              </w:rPr>
              <w:t>THREATS and risks</w:t>
            </w:r>
          </w:p>
        </w:tc>
      </w:tr>
      <w:tr w:rsidR="00CF328B" w:rsidRPr="00E279F9" w:rsidTr="00E2315E">
        <w:trPr>
          <w:jc w:val="center"/>
        </w:trPr>
        <w:tc>
          <w:tcPr>
            <w:tcW w:w="4500" w:type="dxa"/>
          </w:tcPr>
          <w:p w:rsidR="00CF328B" w:rsidRPr="00E279F9" w:rsidRDefault="00CF328B" w:rsidP="00CF084C">
            <w:pPr>
              <w:rPr>
                <w:lang w:val="en-AU"/>
              </w:rPr>
            </w:pPr>
          </w:p>
          <w:p w:rsidR="00CF084C" w:rsidRDefault="005F46DD" w:rsidP="00855653">
            <w:pPr>
              <w:pStyle w:val="Odstavekseznama"/>
              <w:numPr>
                <w:ilvl w:val="0"/>
                <w:numId w:val="3"/>
              </w:numPr>
              <w:rPr>
                <w:lang w:val="en-AU"/>
              </w:rPr>
            </w:pPr>
            <w:r>
              <w:rPr>
                <w:lang w:val="en-AU"/>
              </w:rPr>
              <w:t>The discussion questions were a tad difficult for the entire student cohort. Perhaps, differentiated activities could be developed to cater for all student ability levels</w:t>
            </w:r>
            <w:r w:rsidR="00855653">
              <w:rPr>
                <w:lang w:val="en-AU"/>
              </w:rPr>
              <w:t>?</w:t>
            </w:r>
          </w:p>
          <w:p w:rsidR="00855653" w:rsidRPr="00855653" w:rsidRDefault="00855653" w:rsidP="00855653">
            <w:pPr>
              <w:rPr>
                <w:lang w:val="en-AU"/>
              </w:rPr>
            </w:pPr>
          </w:p>
          <w:p w:rsidR="00855653" w:rsidRDefault="00855653" w:rsidP="00855653">
            <w:pPr>
              <w:pStyle w:val="Odstavekseznama"/>
              <w:numPr>
                <w:ilvl w:val="0"/>
                <w:numId w:val="3"/>
              </w:numPr>
              <w:rPr>
                <w:lang w:val="en-AU"/>
              </w:rPr>
            </w:pPr>
            <w:r>
              <w:rPr>
                <w:lang w:val="en-AU"/>
              </w:rPr>
              <w:t xml:space="preserve">The potential for success is affected by whether the lesson cluster is implemented across sequential lessons. In this </w:t>
            </w:r>
            <w:r w:rsidR="00EB5562">
              <w:rPr>
                <w:lang w:val="en-AU"/>
              </w:rPr>
              <w:t>instance,</w:t>
            </w:r>
            <w:r>
              <w:rPr>
                <w:lang w:val="en-AU"/>
              </w:rPr>
              <w:t xml:space="preserve"> a number of other activities interrupted the smooth implementation, thereby </w:t>
            </w:r>
            <w:r w:rsidR="00EB5562">
              <w:rPr>
                <w:lang w:val="en-AU"/>
              </w:rPr>
              <w:t>diminishing the final outcome.</w:t>
            </w:r>
            <w:bookmarkStart w:id="0" w:name="_GoBack"/>
            <w:bookmarkEnd w:id="0"/>
          </w:p>
          <w:p w:rsidR="00855653" w:rsidRPr="00855653" w:rsidRDefault="00855653" w:rsidP="00855653">
            <w:pPr>
              <w:rPr>
                <w:lang w:val="en-AU"/>
              </w:rPr>
            </w:pPr>
          </w:p>
        </w:tc>
        <w:tc>
          <w:tcPr>
            <w:tcW w:w="4563" w:type="dxa"/>
          </w:tcPr>
          <w:p w:rsidR="00CF328B" w:rsidRPr="00E279F9" w:rsidRDefault="00CF328B" w:rsidP="00CF084C">
            <w:pPr>
              <w:rPr>
                <w:lang w:val="en-AU"/>
              </w:rPr>
            </w:pPr>
          </w:p>
          <w:p w:rsidR="00CF084C" w:rsidRDefault="00091513" w:rsidP="00091513">
            <w:pPr>
              <w:pStyle w:val="Odstavekseznama"/>
              <w:numPr>
                <w:ilvl w:val="0"/>
                <w:numId w:val="3"/>
              </w:numPr>
              <w:rPr>
                <w:lang w:val="en-AU"/>
              </w:rPr>
            </w:pPr>
            <w:r>
              <w:rPr>
                <w:lang w:val="en-AU"/>
              </w:rPr>
              <w:t>Even the minimum-effort task of watching the film over three lessons can be daunting for some students without disruption to the learning – teachers need to strike a fine balance between the granting and revoking of viewing privileges if a student is disruptive.</w:t>
            </w:r>
          </w:p>
          <w:p w:rsidR="00091513" w:rsidRPr="00091513" w:rsidRDefault="00091513" w:rsidP="00091513">
            <w:pPr>
              <w:rPr>
                <w:lang w:val="en-AU"/>
              </w:rPr>
            </w:pPr>
          </w:p>
        </w:tc>
      </w:tr>
    </w:tbl>
    <w:p w:rsidR="00CF328B" w:rsidRPr="00C613C0" w:rsidRDefault="00CF328B" w:rsidP="00CF328B">
      <w:pPr>
        <w:jc w:val="both"/>
        <w:rPr>
          <w:b/>
          <w:sz w:val="16"/>
          <w:szCs w:val="22"/>
        </w:rPr>
      </w:pPr>
    </w:p>
    <w:p w:rsidR="007B5075" w:rsidRDefault="007B5075" w:rsidP="007B5075">
      <w:pPr>
        <w:rPr>
          <w:sz w:val="22"/>
          <w:szCs w:val="22"/>
        </w:rPr>
      </w:pPr>
    </w:p>
    <w:sectPr w:rsidR="007B5075" w:rsidSect="00DF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E2" w:rsidRDefault="00581AE2">
      <w:r>
        <w:separator/>
      </w:r>
    </w:p>
  </w:endnote>
  <w:endnote w:type="continuationSeparator" w:id="0">
    <w:p w:rsidR="00581AE2" w:rsidRDefault="0058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Default="0002404F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2404F" w:rsidRDefault="0002404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54116F" w:rsidRDefault="0002404F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DC3136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02404F" w:rsidRDefault="0002404F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9A3A5B" w:rsidRDefault="0002404F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9EDF3A4" wp14:editId="18A8B73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04F" w:rsidRPr="0004735B" w:rsidRDefault="0002404F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02404F" w:rsidRPr="0004735B" w:rsidRDefault="0002404F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E2" w:rsidRDefault="00581AE2">
      <w:r>
        <w:separator/>
      </w:r>
    </w:p>
  </w:footnote>
  <w:footnote w:type="continuationSeparator" w:id="0">
    <w:p w:rsidR="00581AE2" w:rsidRDefault="00581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5B" w:rsidRDefault="009A3A5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B1D79" w:rsidRDefault="0002404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6491E" w:rsidRDefault="00711FEE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A9E24BE" wp14:editId="3FF45135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04F">
      <w:rPr>
        <w:noProof/>
      </w:rPr>
      <w:drawing>
        <wp:anchor distT="0" distB="0" distL="114300" distR="114300" simplePos="0" relativeHeight="251661824" behindDoc="0" locked="0" layoutInCell="1" allowOverlap="1" wp14:anchorId="1ADC4356" wp14:editId="0F0FEEFF">
          <wp:simplePos x="0" y="0"/>
          <wp:positionH relativeFrom="column">
            <wp:posOffset>1577975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04F">
      <w:rPr>
        <w:noProof/>
      </w:rPr>
      <w:drawing>
        <wp:anchor distT="0" distB="0" distL="114300" distR="114300" simplePos="0" relativeHeight="251657728" behindDoc="0" locked="0" layoutInCell="1" allowOverlap="1" wp14:anchorId="71505B50" wp14:editId="32CC127C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2C9F"/>
    <w:multiLevelType w:val="hybridMultilevel"/>
    <w:tmpl w:val="3CB2D4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975969"/>
    <w:multiLevelType w:val="hybridMultilevel"/>
    <w:tmpl w:val="89C8256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FE5C74"/>
    <w:multiLevelType w:val="hybridMultilevel"/>
    <w:tmpl w:val="801AD5DE"/>
    <w:lvl w:ilvl="0" w:tplc="6EEEFB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6F4D6D"/>
    <w:multiLevelType w:val="hybridMultilevel"/>
    <w:tmpl w:val="12EE92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3E66"/>
    <w:rsid w:val="00007B46"/>
    <w:rsid w:val="0001025F"/>
    <w:rsid w:val="000142AC"/>
    <w:rsid w:val="00014862"/>
    <w:rsid w:val="00015794"/>
    <w:rsid w:val="00017A79"/>
    <w:rsid w:val="00021B04"/>
    <w:rsid w:val="00022EE1"/>
    <w:rsid w:val="0002404F"/>
    <w:rsid w:val="000256C4"/>
    <w:rsid w:val="0002577B"/>
    <w:rsid w:val="00025B80"/>
    <w:rsid w:val="00025FD0"/>
    <w:rsid w:val="00030F71"/>
    <w:rsid w:val="000318FD"/>
    <w:rsid w:val="00031FE1"/>
    <w:rsid w:val="00033269"/>
    <w:rsid w:val="00046512"/>
    <w:rsid w:val="00046B88"/>
    <w:rsid w:val="00047668"/>
    <w:rsid w:val="00050EFF"/>
    <w:rsid w:val="0005122E"/>
    <w:rsid w:val="00052009"/>
    <w:rsid w:val="00054303"/>
    <w:rsid w:val="000571CC"/>
    <w:rsid w:val="00057217"/>
    <w:rsid w:val="00060848"/>
    <w:rsid w:val="000620F0"/>
    <w:rsid w:val="00062FAB"/>
    <w:rsid w:val="00064C0F"/>
    <w:rsid w:val="00066BFA"/>
    <w:rsid w:val="0007024A"/>
    <w:rsid w:val="00070AF7"/>
    <w:rsid w:val="00070EEC"/>
    <w:rsid w:val="00071309"/>
    <w:rsid w:val="00073591"/>
    <w:rsid w:val="000808B7"/>
    <w:rsid w:val="000821F5"/>
    <w:rsid w:val="00087D7B"/>
    <w:rsid w:val="00091513"/>
    <w:rsid w:val="000975B5"/>
    <w:rsid w:val="000A0C94"/>
    <w:rsid w:val="000A0FFB"/>
    <w:rsid w:val="000A5C79"/>
    <w:rsid w:val="000B17FA"/>
    <w:rsid w:val="000B2065"/>
    <w:rsid w:val="000B2672"/>
    <w:rsid w:val="000C0A94"/>
    <w:rsid w:val="000C29FD"/>
    <w:rsid w:val="000C4420"/>
    <w:rsid w:val="000C6CE6"/>
    <w:rsid w:val="000C7799"/>
    <w:rsid w:val="000C7FB6"/>
    <w:rsid w:val="000D06B3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101178"/>
    <w:rsid w:val="00101325"/>
    <w:rsid w:val="0010385F"/>
    <w:rsid w:val="00103C08"/>
    <w:rsid w:val="001160F8"/>
    <w:rsid w:val="00121F4E"/>
    <w:rsid w:val="00126FD5"/>
    <w:rsid w:val="001271FC"/>
    <w:rsid w:val="0013262D"/>
    <w:rsid w:val="00132797"/>
    <w:rsid w:val="001357B2"/>
    <w:rsid w:val="00147892"/>
    <w:rsid w:val="001536C4"/>
    <w:rsid w:val="00156312"/>
    <w:rsid w:val="00157EDA"/>
    <w:rsid w:val="0016468C"/>
    <w:rsid w:val="001660C8"/>
    <w:rsid w:val="00170E5C"/>
    <w:rsid w:val="00174940"/>
    <w:rsid w:val="0017540E"/>
    <w:rsid w:val="00182469"/>
    <w:rsid w:val="0018282E"/>
    <w:rsid w:val="00185AC0"/>
    <w:rsid w:val="00187100"/>
    <w:rsid w:val="00193C7A"/>
    <w:rsid w:val="00193FA1"/>
    <w:rsid w:val="00194CBE"/>
    <w:rsid w:val="00195EFD"/>
    <w:rsid w:val="00195FAD"/>
    <w:rsid w:val="00197C4F"/>
    <w:rsid w:val="001A0A74"/>
    <w:rsid w:val="001A5B35"/>
    <w:rsid w:val="001A7532"/>
    <w:rsid w:val="001B13F9"/>
    <w:rsid w:val="001B4F1E"/>
    <w:rsid w:val="001B54EA"/>
    <w:rsid w:val="001B641B"/>
    <w:rsid w:val="001C0479"/>
    <w:rsid w:val="001C3941"/>
    <w:rsid w:val="001C7D3D"/>
    <w:rsid w:val="001D04C6"/>
    <w:rsid w:val="001D1414"/>
    <w:rsid w:val="001D1459"/>
    <w:rsid w:val="001D26FA"/>
    <w:rsid w:val="001D57D7"/>
    <w:rsid w:val="001D6B4B"/>
    <w:rsid w:val="001D7AC6"/>
    <w:rsid w:val="001D7D22"/>
    <w:rsid w:val="001E074A"/>
    <w:rsid w:val="001E1AE9"/>
    <w:rsid w:val="001E1B82"/>
    <w:rsid w:val="001E2DEF"/>
    <w:rsid w:val="001E4DFB"/>
    <w:rsid w:val="001E4E5A"/>
    <w:rsid w:val="001E57F7"/>
    <w:rsid w:val="001E5C5C"/>
    <w:rsid w:val="001E6806"/>
    <w:rsid w:val="001F1351"/>
    <w:rsid w:val="001F2F3A"/>
    <w:rsid w:val="001F2FA6"/>
    <w:rsid w:val="001F4982"/>
    <w:rsid w:val="001F76CB"/>
    <w:rsid w:val="00201B4A"/>
    <w:rsid w:val="00202ADC"/>
    <w:rsid w:val="002049F4"/>
    <w:rsid w:val="00204B42"/>
    <w:rsid w:val="00204F26"/>
    <w:rsid w:val="0020571D"/>
    <w:rsid w:val="00205E4C"/>
    <w:rsid w:val="00211632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DA0"/>
    <w:rsid w:val="00231CDD"/>
    <w:rsid w:val="002370EC"/>
    <w:rsid w:val="002447DF"/>
    <w:rsid w:val="00245D51"/>
    <w:rsid w:val="00254749"/>
    <w:rsid w:val="00256FBF"/>
    <w:rsid w:val="00261EDF"/>
    <w:rsid w:val="00262B3B"/>
    <w:rsid w:val="002638A7"/>
    <w:rsid w:val="002642B8"/>
    <w:rsid w:val="002714F2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37CB"/>
    <w:rsid w:val="002B515C"/>
    <w:rsid w:val="002B7724"/>
    <w:rsid w:val="002C3499"/>
    <w:rsid w:val="002C3DA6"/>
    <w:rsid w:val="002C3DEB"/>
    <w:rsid w:val="002C475F"/>
    <w:rsid w:val="002C4D73"/>
    <w:rsid w:val="002D2273"/>
    <w:rsid w:val="002D24E9"/>
    <w:rsid w:val="002D29D7"/>
    <w:rsid w:val="002D5F21"/>
    <w:rsid w:val="002D6BAD"/>
    <w:rsid w:val="002D727A"/>
    <w:rsid w:val="002E0920"/>
    <w:rsid w:val="002E3592"/>
    <w:rsid w:val="002F2D24"/>
    <w:rsid w:val="002F465E"/>
    <w:rsid w:val="002F4D72"/>
    <w:rsid w:val="002F5AC8"/>
    <w:rsid w:val="002F67FE"/>
    <w:rsid w:val="002F74D1"/>
    <w:rsid w:val="00301040"/>
    <w:rsid w:val="0030148C"/>
    <w:rsid w:val="00301635"/>
    <w:rsid w:val="003025A6"/>
    <w:rsid w:val="00302FA2"/>
    <w:rsid w:val="003038AB"/>
    <w:rsid w:val="00303A60"/>
    <w:rsid w:val="00304171"/>
    <w:rsid w:val="00304549"/>
    <w:rsid w:val="00304D72"/>
    <w:rsid w:val="0030594E"/>
    <w:rsid w:val="00307942"/>
    <w:rsid w:val="00310748"/>
    <w:rsid w:val="00311245"/>
    <w:rsid w:val="00311CA0"/>
    <w:rsid w:val="003134B5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33C45"/>
    <w:rsid w:val="00335C23"/>
    <w:rsid w:val="00336F3E"/>
    <w:rsid w:val="003374C5"/>
    <w:rsid w:val="00337D84"/>
    <w:rsid w:val="0034026B"/>
    <w:rsid w:val="00340736"/>
    <w:rsid w:val="00342401"/>
    <w:rsid w:val="003442A0"/>
    <w:rsid w:val="00345618"/>
    <w:rsid w:val="00347A9E"/>
    <w:rsid w:val="00350C26"/>
    <w:rsid w:val="00352334"/>
    <w:rsid w:val="003526C8"/>
    <w:rsid w:val="00352885"/>
    <w:rsid w:val="003539E7"/>
    <w:rsid w:val="003551B7"/>
    <w:rsid w:val="00360FC1"/>
    <w:rsid w:val="003611EE"/>
    <w:rsid w:val="0036128A"/>
    <w:rsid w:val="00361301"/>
    <w:rsid w:val="00362C80"/>
    <w:rsid w:val="003637C8"/>
    <w:rsid w:val="003653F7"/>
    <w:rsid w:val="003657A8"/>
    <w:rsid w:val="00371963"/>
    <w:rsid w:val="00372C8D"/>
    <w:rsid w:val="00374D19"/>
    <w:rsid w:val="00375C8F"/>
    <w:rsid w:val="003824B0"/>
    <w:rsid w:val="003825B4"/>
    <w:rsid w:val="00383681"/>
    <w:rsid w:val="003849FF"/>
    <w:rsid w:val="00386C6E"/>
    <w:rsid w:val="003878F2"/>
    <w:rsid w:val="00392F58"/>
    <w:rsid w:val="0039309C"/>
    <w:rsid w:val="00393B34"/>
    <w:rsid w:val="00394944"/>
    <w:rsid w:val="003954D0"/>
    <w:rsid w:val="003A22FC"/>
    <w:rsid w:val="003A2AA3"/>
    <w:rsid w:val="003A56AD"/>
    <w:rsid w:val="003A57A1"/>
    <w:rsid w:val="003A79D5"/>
    <w:rsid w:val="003B0E77"/>
    <w:rsid w:val="003B238F"/>
    <w:rsid w:val="003B3553"/>
    <w:rsid w:val="003B3744"/>
    <w:rsid w:val="003B4F60"/>
    <w:rsid w:val="003B584E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1D65"/>
    <w:rsid w:val="003D22EA"/>
    <w:rsid w:val="003D468C"/>
    <w:rsid w:val="003D48F7"/>
    <w:rsid w:val="003D5BFF"/>
    <w:rsid w:val="003D5DE3"/>
    <w:rsid w:val="003E240D"/>
    <w:rsid w:val="003E2E92"/>
    <w:rsid w:val="003E33FF"/>
    <w:rsid w:val="003E3C3C"/>
    <w:rsid w:val="003E51A3"/>
    <w:rsid w:val="003E51C4"/>
    <w:rsid w:val="003E53A4"/>
    <w:rsid w:val="003E6EF8"/>
    <w:rsid w:val="003E70C4"/>
    <w:rsid w:val="003F5129"/>
    <w:rsid w:val="003F5813"/>
    <w:rsid w:val="003F5D62"/>
    <w:rsid w:val="003F7961"/>
    <w:rsid w:val="003F7E10"/>
    <w:rsid w:val="004006E7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6AA"/>
    <w:rsid w:val="00424FA3"/>
    <w:rsid w:val="00427979"/>
    <w:rsid w:val="004279F9"/>
    <w:rsid w:val="004305B3"/>
    <w:rsid w:val="00433B6F"/>
    <w:rsid w:val="0043424B"/>
    <w:rsid w:val="00440271"/>
    <w:rsid w:val="00442A15"/>
    <w:rsid w:val="00443189"/>
    <w:rsid w:val="00443347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901"/>
    <w:rsid w:val="004659E4"/>
    <w:rsid w:val="00465A28"/>
    <w:rsid w:val="00470162"/>
    <w:rsid w:val="0047045F"/>
    <w:rsid w:val="004715FE"/>
    <w:rsid w:val="00471AFE"/>
    <w:rsid w:val="00477BEC"/>
    <w:rsid w:val="00481FF6"/>
    <w:rsid w:val="00483244"/>
    <w:rsid w:val="004837CE"/>
    <w:rsid w:val="00484D7E"/>
    <w:rsid w:val="00485105"/>
    <w:rsid w:val="00485206"/>
    <w:rsid w:val="00486E9E"/>
    <w:rsid w:val="0048704E"/>
    <w:rsid w:val="00487F36"/>
    <w:rsid w:val="004901AE"/>
    <w:rsid w:val="00490940"/>
    <w:rsid w:val="0049243D"/>
    <w:rsid w:val="00492CED"/>
    <w:rsid w:val="00493627"/>
    <w:rsid w:val="004936CE"/>
    <w:rsid w:val="004A16FE"/>
    <w:rsid w:val="004A2827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E2B26"/>
    <w:rsid w:val="004E442A"/>
    <w:rsid w:val="004E7770"/>
    <w:rsid w:val="004F08C5"/>
    <w:rsid w:val="004F0C63"/>
    <w:rsid w:val="004F27D0"/>
    <w:rsid w:val="004F5B40"/>
    <w:rsid w:val="004F6BB3"/>
    <w:rsid w:val="004F7551"/>
    <w:rsid w:val="00500D89"/>
    <w:rsid w:val="00501061"/>
    <w:rsid w:val="00503CA1"/>
    <w:rsid w:val="005064A7"/>
    <w:rsid w:val="00507624"/>
    <w:rsid w:val="0051124B"/>
    <w:rsid w:val="00511296"/>
    <w:rsid w:val="005114F1"/>
    <w:rsid w:val="00515417"/>
    <w:rsid w:val="00521E8C"/>
    <w:rsid w:val="0052277D"/>
    <w:rsid w:val="005229CF"/>
    <w:rsid w:val="00523824"/>
    <w:rsid w:val="00523D7D"/>
    <w:rsid w:val="0052615C"/>
    <w:rsid w:val="00530EDC"/>
    <w:rsid w:val="005326F2"/>
    <w:rsid w:val="0053387A"/>
    <w:rsid w:val="0053403D"/>
    <w:rsid w:val="00536940"/>
    <w:rsid w:val="00537125"/>
    <w:rsid w:val="00540504"/>
    <w:rsid w:val="005468A8"/>
    <w:rsid w:val="00547317"/>
    <w:rsid w:val="00547758"/>
    <w:rsid w:val="00554E59"/>
    <w:rsid w:val="00556126"/>
    <w:rsid w:val="00561435"/>
    <w:rsid w:val="00562291"/>
    <w:rsid w:val="005624AF"/>
    <w:rsid w:val="005631C4"/>
    <w:rsid w:val="00567F59"/>
    <w:rsid w:val="00572BB5"/>
    <w:rsid w:val="0057768D"/>
    <w:rsid w:val="00577FC0"/>
    <w:rsid w:val="00580584"/>
    <w:rsid w:val="00581AE2"/>
    <w:rsid w:val="00582F8C"/>
    <w:rsid w:val="005838B8"/>
    <w:rsid w:val="00583C45"/>
    <w:rsid w:val="00587252"/>
    <w:rsid w:val="00587302"/>
    <w:rsid w:val="005877A2"/>
    <w:rsid w:val="00590153"/>
    <w:rsid w:val="0059132E"/>
    <w:rsid w:val="00592CA1"/>
    <w:rsid w:val="005A1DA5"/>
    <w:rsid w:val="005A33DC"/>
    <w:rsid w:val="005A49EE"/>
    <w:rsid w:val="005A4AF5"/>
    <w:rsid w:val="005B192B"/>
    <w:rsid w:val="005B1B4C"/>
    <w:rsid w:val="005B2AC8"/>
    <w:rsid w:val="005B5474"/>
    <w:rsid w:val="005B7573"/>
    <w:rsid w:val="005C098D"/>
    <w:rsid w:val="005C0ED3"/>
    <w:rsid w:val="005C2534"/>
    <w:rsid w:val="005C39B4"/>
    <w:rsid w:val="005C47F8"/>
    <w:rsid w:val="005C5478"/>
    <w:rsid w:val="005C57E6"/>
    <w:rsid w:val="005C6A57"/>
    <w:rsid w:val="005C786A"/>
    <w:rsid w:val="005D069F"/>
    <w:rsid w:val="005D48EB"/>
    <w:rsid w:val="005D4961"/>
    <w:rsid w:val="005D515D"/>
    <w:rsid w:val="005E3ABC"/>
    <w:rsid w:val="005E71A0"/>
    <w:rsid w:val="005F0252"/>
    <w:rsid w:val="005F0598"/>
    <w:rsid w:val="005F1E61"/>
    <w:rsid w:val="005F360C"/>
    <w:rsid w:val="005F36C2"/>
    <w:rsid w:val="005F46DD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7A61"/>
    <w:rsid w:val="00620081"/>
    <w:rsid w:val="006207DA"/>
    <w:rsid w:val="00624143"/>
    <w:rsid w:val="006262C6"/>
    <w:rsid w:val="00626F5E"/>
    <w:rsid w:val="006273D4"/>
    <w:rsid w:val="00631B95"/>
    <w:rsid w:val="00631BC7"/>
    <w:rsid w:val="006343D2"/>
    <w:rsid w:val="00634ECE"/>
    <w:rsid w:val="006369E6"/>
    <w:rsid w:val="006404A0"/>
    <w:rsid w:val="006472AD"/>
    <w:rsid w:val="0065014A"/>
    <w:rsid w:val="00651C99"/>
    <w:rsid w:val="00653109"/>
    <w:rsid w:val="006532DF"/>
    <w:rsid w:val="00654291"/>
    <w:rsid w:val="00660FC5"/>
    <w:rsid w:val="00663D3C"/>
    <w:rsid w:val="006643EA"/>
    <w:rsid w:val="00664539"/>
    <w:rsid w:val="00666D44"/>
    <w:rsid w:val="00670610"/>
    <w:rsid w:val="006714A7"/>
    <w:rsid w:val="00673474"/>
    <w:rsid w:val="006752A6"/>
    <w:rsid w:val="006753B8"/>
    <w:rsid w:val="0067661E"/>
    <w:rsid w:val="00676885"/>
    <w:rsid w:val="0068029B"/>
    <w:rsid w:val="00681B79"/>
    <w:rsid w:val="0068260A"/>
    <w:rsid w:val="006851C4"/>
    <w:rsid w:val="00690C83"/>
    <w:rsid w:val="00697E0A"/>
    <w:rsid w:val="006A026A"/>
    <w:rsid w:val="006A1687"/>
    <w:rsid w:val="006A23D3"/>
    <w:rsid w:val="006A4180"/>
    <w:rsid w:val="006A41BF"/>
    <w:rsid w:val="006A42AA"/>
    <w:rsid w:val="006A5696"/>
    <w:rsid w:val="006A58C2"/>
    <w:rsid w:val="006A6041"/>
    <w:rsid w:val="006A72FD"/>
    <w:rsid w:val="006B1E6C"/>
    <w:rsid w:val="006B202B"/>
    <w:rsid w:val="006B735B"/>
    <w:rsid w:val="006C3108"/>
    <w:rsid w:val="006C527F"/>
    <w:rsid w:val="006D00FA"/>
    <w:rsid w:val="006D149E"/>
    <w:rsid w:val="006D2B13"/>
    <w:rsid w:val="006D313F"/>
    <w:rsid w:val="006D31E3"/>
    <w:rsid w:val="006D447D"/>
    <w:rsid w:val="006D4CF9"/>
    <w:rsid w:val="006D4FF5"/>
    <w:rsid w:val="006D649E"/>
    <w:rsid w:val="006E00E8"/>
    <w:rsid w:val="006E7A51"/>
    <w:rsid w:val="006E7CEE"/>
    <w:rsid w:val="006F0656"/>
    <w:rsid w:val="006F1264"/>
    <w:rsid w:val="006F47BE"/>
    <w:rsid w:val="006F6A5C"/>
    <w:rsid w:val="00700CE3"/>
    <w:rsid w:val="007012B2"/>
    <w:rsid w:val="007019C0"/>
    <w:rsid w:val="00701A62"/>
    <w:rsid w:val="007023F9"/>
    <w:rsid w:val="00703DE1"/>
    <w:rsid w:val="00705C10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30AA4"/>
    <w:rsid w:val="00731D06"/>
    <w:rsid w:val="00733537"/>
    <w:rsid w:val="00734592"/>
    <w:rsid w:val="00734795"/>
    <w:rsid w:val="00737839"/>
    <w:rsid w:val="0074460E"/>
    <w:rsid w:val="00745187"/>
    <w:rsid w:val="0074644D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280F"/>
    <w:rsid w:val="00773BCB"/>
    <w:rsid w:val="00774898"/>
    <w:rsid w:val="00775E06"/>
    <w:rsid w:val="00776AD3"/>
    <w:rsid w:val="00776E38"/>
    <w:rsid w:val="00782F80"/>
    <w:rsid w:val="007853AF"/>
    <w:rsid w:val="00785AC7"/>
    <w:rsid w:val="00786755"/>
    <w:rsid w:val="007870AE"/>
    <w:rsid w:val="00793336"/>
    <w:rsid w:val="00794D5C"/>
    <w:rsid w:val="007952DB"/>
    <w:rsid w:val="007A080F"/>
    <w:rsid w:val="007A1908"/>
    <w:rsid w:val="007A5044"/>
    <w:rsid w:val="007A5C6B"/>
    <w:rsid w:val="007A609D"/>
    <w:rsid w:val="007B0D1A"/>
    <w:rsid w:val="007B46D1"/>
    <w:rsid w:val="007B5075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66B"/>
    <w:rsid w:val="007D7DA4"/>
    <w:rsid w:val="007E17A4"/>
    <w:rsid w:val="007E1E4F"/>
    <w:rsid w:val="007E520A"/>
    <w:rsid w:val="007E63EF"/>
    <w:rsid w:val="007E6EB0"/>
    <w:rsid w:val="007F2354"/>
    <w:rsid w:val="007F70C0"/>
    <w:rsid w:val="007F7113"/>
    <w:rsid w:val="007F7472"/>
    <w:rsid w:val="007F7946"/>
    <w:rsid w:val="0080699B"/>
    <w:rsid w:val="0080744D"/>
    <w:rsid w:val="0081445A"/>
    <w:rsid w:val="008148E9"/>
    <w:rsid w:val="00816B3F"/>
    <w:rsid w:val="00816F4C"/>
    <w:rsid w:val="008177D5"/>
    <w:rsid w:val="00820414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6D37"/>
    <w:rsid w:val="00843DE2"/>
    <w:rsid w:val="00844BD4"/>
    <w:rsid w:val="00845FE7"/>
    <w:rsid w:val="008462AD"/>
    <w:rsid w:val="00846AF2"/>
    <w:rsid w:val="00847326"/>
    <w:rsid w:val="008503F2"/>
    <w:rsid w:val="00850C1F"/>
    <w:rsid w:val="008523B9"/>
    <w:rsid w:val="00853B60"/>
    <w:rsid w:val="00855653"/>
    <w:rsid w:val="00855C3D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675A"/>
    <w:rsid w:val="00880A61"/>
    <w:rsid w:val="008813A3"/>
    <w:rsid w:val="00881B75"/>
    <w:rsid w:val="00882208"/>
    <w:rsid w:val="00882F88"/>
    <w:rsid w:val="00884699"/>
    <w:rsid w:val="0088511E"/>
    <w:rsid w:val="00886C5E"/>
    <w:rsid w:val="008872D4"/>
    <w:rsid w:val="00890177"/>
    <w:rsid w:val="008926D4"/>
    <w:rsid w:val="00892C15"/>
    <w:rsid w:val="00892C7E"/>
    <w:rsid w:val="00892DF9"/>
    <w:rsid w:val="00893E56"/>
    <w:rsid w:val="00894AED"/>
    <w:rsid w:val="008954AD"/>
    <w:rsid w:val="0089744A"/>
    <w:rsid w:val="00897DFC"/>
    <w:rsid w:val="008A021A"/>
    <w:rsid w:val="008A21B4"/>
    <w:rsid w:val="008A406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DBD"/>
    <w:rsid w:val="008C7431"/>
    <w:rsid w:val="008D1C16"/>
    <w:rsid w:val="008D2F9F"/>
    <w:rsid w:val="008D3516"/>
    <w:rsid w:val="008D3AC0"/>
    <w:rsid w:val="008D5379"/>
    <w:rsid w:val="008E032B"/>
    <w:rsid w:val="008E0428"/>
    <w:rsid w:val="008E254B"/>
    <w:rsid w:val="008E2FCC"/>
    <w:rsid w:val="008E43D2"/>
    <w:rsid w:val="008E7242"/>
    <w:rsid w:val="008F00D5"/>
    <w:rsid w:val="008F1913"/>
    <w:rsid w:val="008F393B"/>
    <w:rsid w:val="008F7FD5"/>
    <w:rsid w:val="0090110D"/>
    <w:rsid w:val="009024D5"/>
    <w:rsid w:val="009042D2"/>
    <w:rsid w:val="009140E3"/>
    <w:rsid w:val="00914A49"/>
    <w:rsid w:val="00914A9F"/>
    <w:rsid w:val="0091552C"/>
    <w:rsid w:val="009162E9"/>
    <w:rsid w:val="0091659E"/>
    <w:rsid w:val="009170D3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4641E"/>
    <w:rsid w:val="00946A3F"/>
    <w:rsid w:val="00947253"/>
    <w:rsid w:val="009500BF"/>
    <w:rsid w:val="00950D81"/>
    <w:rsid w:val="00951AFA"/>
    <w:rsid w:val="0095533A"/>
    <w:rsid w:val="00956A1E"/>
    <w:rsid w:val="009573FE"/>
    <w:rsid w:val="0096289D"/>
    <w:rsid w:val="00963266"/>
    <w:rsid w:val="00964F8B"/>
    <w:rsid w:val="00967D82"/>
    <w:rsid w:val="00970252"/>
    <w:rsid w:val="009707E5"/>
    <w:rsid w:val="00971911"/>
    <w:rsid w:val="00971F8B"/>
    <w:rsid w:val="00972A19"/>
    <w:rsid w:val="009732C0"/>
    <w:rsid w:val="00974B62"/>
    <w:rsid w:val="009750D0"/>
    <w:rsid w:val="00975933"/>
    <w:rsid w:val="009765F3"/>
    <w:rsid w:val="00976759"/>
    <w:rsid w:val="00981E9B"/>
    <w:rsid w:val="009878E8"/>
    <w:rsid w:val="0099009F"/>
    <w:rsid w:val="00990AB6"/>
    <w:rsid w:val="00992DF0"/>
    <w:rsid w:val="0099495A"/>
    <w:rsid w:val="00995319"/>
    <w:rsid w:val="009962A4"/>
    <w:rsid w:val="0099682A"/>
    <w:rsid w:val="009976C3"/>
    <w:rsid w:val="009A0E60"/>
    <w:rsid w:val="009A2A24"/>
    <w:rsid w:val="009A3A5B"/>
    <w:rsid w:val="009A4656"/>
    <w:rsid w:val="009A5E8B"/>
    <w:rsid w:val="009A6E0D"/>
    <w:rsid w:val="009A7239"/>
    <w:rsid w:val="009B12FB"/>
    <w:rsid w:val="009B20CF"/>
    <w:rsid w:val="009B3D3B"/>
    <w:rsid w:val="009B7CCE"/>
    <w:rsid w:val="009C00EA"/>
    <w:rsid w:val="009C1556"/>
    <w:rsid w:val="009C7310"/>
    <w:rsid w:val="009D05FA"/>
    <w:rsid w:val="009D26F0"/>
    <w:rsid w:val="009D2A9A"/>
    <w:rsid w:val="009D482C"/>
    <w:rsid w:val="009D5763"/>
    <w:rsid w:val="009D5D1C"/>
    <w:rsid w:val="009E1E68"/>
    <w:rsid w:val="009E2A88"/>
    <w:rsid w:val="009E3CA3"/>
    <w:rsid w:val="009E42A0"/>
    <w:rsid w:val="009E6592"/>
    <w:rsid w:val="009E77F6"/>
    <w:rsid w:val="009F11D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29ED"/>
    <w:rsid w:val="00A03824"/>
    <w:rsid w:val="00A040FC"/>
    <w:rsid w:val="00A044A4"/>
    <w:rsid w:val="00A05FD3"/>
    <w:rsid w:val="00A13F0F"/>
    <w:rsid w:val="00A16A86"/>
    <w:rsid w:val="00A179ED"/>
    <w:rsid w:val="00A223E8"/>
    <w:rsid w:val="00A25F94"/>
    <w:rsid w:val="00A26995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204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2712"/>
    <w:rsid w:val="00A738EA"/>
    <w:rsid w:val="00A74E47"/>
    <w:rsid w:val="00A761FC"/>
    <w:rsid w:val="00A7625F"/>
    <w:rsid w:val="00A8305B"/>
    <w:rsid w:val="00A84669"/>
    <w:rsid w:val="00A91654"/>
    <w:rsid w:val="00A93D90"/>
    <w:rsid w:val="00A95838"/>
    <w:rsid w:val="00A966D7"/>
    <w:rsid w:val="00AA10C6"/>
    <w:rsid w:val="00AA704A"/>
    <w:rsid w:val="00AA7A07"/>
    <w:rsid w:val="00AB17DD"/>
    <w:rsid w:val="00AB397D"/>
    <w:rsid w:val="00AB4BAF"/>
    <w:rsid w:val="00AD1FA2"/>
    <w:rsid w:val="00AD20E7"/>
    <w:rsid w:val="00AD2D00"/>
    <w:rsid w:val="00AD36C2"/>
    <w:rsid w:val="00AD38E4"/>
    <w:rsid w:val="00AD58FC"/>
    <w:rsid w:val="00AD78F3"/>
    <w:rsid w:val="00AE0407"/>
    <w:rsid w:val="00AE1290"/>
    <w:rsid w:val="00AE3079"/>
    <w:rsid w:val="00AE4265"/>
    <w:rsid w:val="00AE704F"/>
    <w:rsid w:val="00AF4C47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206ED"/>
    <w:rsid w:val="00B227B3"/>
    <w:rsid w:val="00B2290B"/>
    <w:rsid w:val="00B22CC6"/>
    <w:rsid w:val="00B23634"/>
    <w:rsid w:val="00B2462D"/>
    <w:rsid w:val="00B25A9B"/>
    <w:rsid w:val="00B26127"/>
    <w:rsid w:val="00B27559"/>
    <w:rsid w:val="00B27F4D"/>
    <w:rsid w:val="00B315A4"/>
    <w:rsid w:val="00B35B01"/>
    <w:rsid w:val="00B40446"/>
    <w:rsid w:val="00B425E2"/>
    <w:rsid w:val="00B42EB7"/>
    <w:rsid w:val="00B45FEC"/>
    <w:rsid w:val="00B517BC"/>
    <w:rsid w:val="00B51B67"/>
    <w:rsid w:val="00B51BAD"/>
    <w:rsid w:val="00B659B8"/>
    <w:rsid w:val="00B66448"/>
    <w:rsid w:val="00B8057E"/>
    <w:rsid w:val="00B80B65"/>
    <w:rsid w:val="00B856E1"/>
    <w:rsid w:val="00B86E11"/>
    <w:rsid w:val="00B873DF"/>
    <w:rsid w:val="00B91C36"/>
    <w:rsid w:val="00B9553F"/>
    <w:rsid w:val="00B96A75"/>
    <w:rsid w:val="00B976B1"/>
    <w:rsid w:val="00BA4512"/>
    <w:rsid w:val="00BA5EE5"/>
    <w:rsid w:val="00BA68D9"/>
    <w:rsid w:val="00BB086A"/>
    <w:rsid w:val="00BB0FC2"/>
    <w:rsid w:val="00BC49A9"/>
    <w:rsid w:val="00BC7E6F"/>
    <w:rsid w:val="00BC7F12"/>
    <w:rsid w:val="00BD234C"/>
    <w:rsid w:val="00BD3056"/>
    <w:rsid w:val="00BD5DE3"/>
    <w:rsid w:val="00BD5E3D"/>
    <w:rsid w:val="00BD615D"/>
    <w:rsid w:val="00BE1878"/>
    <w:rsid w:val="00BE22AC"/>
    <w:rsid w:val="00BE3D94"/>
    <w:rsid w:val="00BE68AA"/>
    <w:rsid w:val="00BE7B39"/>
    <w:rsid w:val="00BF14FD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040D"/>
    <w:rsid w:val="00C132C3"/>
    <w:rsid w:val="00C13639"/>
    <w:rsid w:val="00C20955"/>
    <w:rsid w:val="00C253D3"/>
    <w:rsid w:val="00C25674"/>
    <w:rsid w:val="00C25B67"/>
    <w:rsid w:val="00C26A0C"/>
    <w:rsid w:val="00C3140D"/>
    <w:rsid w:val="00C3190A"/>
    <w:rsid w:val="00C3519B"/>
    <w:rsid w:val="00C376D8"/>
    <w:rsid w:val="00C37848"/>
    <w:rsid w:val="00C41D22"/>
    <w:rsid w:val="00C43E4B"/>
    <w:rsid w:val="00C445B4"/>
    <w:rsid w:val="00C4490A"/>
    <w:rsid w:val="00C45A76"/>
    <w:rsid w:val="00C45DDD"/>
    <w:rsid w:val="00C46AB8"/>
    <w:rsid w:val="00C51751"/>
    <w:rsid w:val="00C51CD0"/>
    <w:rsid w:val="00C52D30"/>
    <w:rsid w:val="00C613C0"/>
    <w:rsid w:val="00C62056"/>
    <w:rsid w:val="00C62E79"/>
    <w:rsid w:val="00C6309B"/>
    <w:rsid w:val="00C631DA"/>
    <w:rsid w:val="00C6358E"/>
    <w:rsid w:val="00C65B3F"/>
    <w:rsid w:val="00C707BE"/>
    <w:rsid w:val="00C745FF"/>
    <w:rsid w:val="00C7502D"/>
    <w:rsid w:val="00C76888"/>
    <w:rsid w:val="00C76C93"/>
    <w:rsid w:val="00C772C0"/>
    <w:rsid w:val="00C82B4E"/>
    <w:rsid w:val="00C85DCB"/>
    <w:rsid w:val="00C91199"/>
    <w:rsid w:val="00C913D2"/>
    <w:rsid w:val="00C9205B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53B8"/>
    <w:rsid w:val="00CC0A8A"/>
    <w:rsid w:val="00CC1D80"/>
    <w:rsid w:val="00CC5F23"/>
    <w:rsid w:val="00CD62FA"/>
    <w:rsid w:val="00CD784B"/>
    <w:rsid w:val="00CE2009"/>
    <w:rsid w:val="00CE27C9"/>
    <w:rsid w:val="00CE2BFB"/>
    <w:rsid w:val="00CE34D3"/>
    <w:rsid w:val="00CE4253"/>
    <w:rsid w:val="00CE663F"/>
    <w:rsid w:val="00CE7614"/>
    <w:rsid w:val="00CF084C"/>
    <w:rsid w:val="00CF087D"/>
    <w:rsid w:val="00CF16C4"/>
    <w:rsid w:val="00CF2982"/>
    <w:rsid w:val="00CF2AA1"/>
    <w:rsid w:val="00CF328B"/>
    <w:rsid w:val="00CF4CCC"/>
    <w:rsid w:val="00CF5492"/>
    <w:rsid w:val="00CF6E73"/>
    <w:rsid w:val="00D036B3"/>
    <w:rsid w:val="00D04317"/>
    <w:rsid w:val="00D05533"/>
    <w:rsid w:val="00D060BE"/>
    <w:rsid w:val="00D06C70"/>
    <w:rsid w:val="00D115C8"/>
    <w:rsid w:val="00D154D0"/>
    <w:rsid w:val="00D22B1D"/>
    <w:rsid w:val="00D239F8"/>
    <w:rsid w:val="00D23B96"/>
    <w:rsid w:val="00D24159"/>
    <w:rsid w:val="00D24C71"/>
    <w:rsid w:val="00D24FE1"/>
    <w:rsid w:val="00D266AC"/>
    <w:rsid w:val="00D340B2"/>
    <w:rsid w:val="00D3588C"/>
    <w:rsid w:val="00D36D11"/>
    <w:rsid w:val="00D43B46"/>
    <w:rsid w:val="00D4613E"/>
    <w:rsid w:val="00D47E8C"/>
    <w:rsid w:val="00D51D7C"/>
    <w:rsid w:val="00D53A4D"/>
    <w:rsid w:val="00D56918"/>
    <w:rsid w:val="00D56A71"/>
    <w:rsid w:val="00D622BC"/>
    <w:rsid w:val="00D658EE"/>
    <w:rsid w:val="00D6646E"/>
    <w:rsid w:val="00D66C8C"/>
    <w:rsid w:val="00D7066D"/>
    <w:rsid w:val="00D72A1D"/>
    <w:rsid w:val="00D738E0"/>
    <w:rsid w:val="00D82728"/>
    <w:rsid w:val="00D83958"/>
    <w:rsid w:val="00D85E4E"/>
    <w:rsid w:val="00D86547"/>
    <w:rsid w:val="00D904BF"/>
    <w:rsid w:val="00D91F58"/>
    <w:rsid w:val="00D925BA"/>
    <w:rsid w:val="00D94EC0"/>
    <w:rsid w:val="00D96E01"/>
    <w:rsid w:val="00D97966"/>
    <w:rsid w:val="00DA0E81"/>
    <w:rsid w:val="00DA1581"/>
    <w:rsid w:val="00DA3AB8"/>
    <w:rsid w:val="00DA5543"/>
    <w:rsid w:val="00DB2F0B"/>
    <w:rsid w:val="00DB6268"/>
    <w:rsid w:val="00DB7DD5"/>
    <w:rsid w:val="00DC2170"/>
    <w:rsid w:val="00DC2A24"/>
    <w:rsid w:val="00DC3136"/>
    <w:rsid w:val="00DC4BC7"/>
    <w:rsid w:val="00DC4E94"/>
    <w:rsid w:val="00DC6907"/>
    <w:rsid w:val="00DC7809"/>
    <w:rsid w:val="00DD03AA"/>
    <w:rsid w:val="00DD286B"/>
    <w:rsid w:val="00DE2B81"/>
    <w:rsid w:val="00DE68AD"/>
    <w:rsid w:val="00DE79C8"/>
    <w:rsid w:val="00DF023B"/>
    <w:rsid w:val="00DF05BB"/>
    <w:rsid w:val="00DF1B50"/>
    <w:rsid w:val="00DF1FFC"/>
    <w:rsid w:val="00DF3F05"/>
    <w:rsid w:val="00DF4C53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4F6"/>
    <w:rsid w:val="00E077AD"/>
    <w:rsid w:val="00E14530"/>
    <w:rsid w:val="00E14843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279F9"/>
    <w:rsid w:val="00E30793"/>
    <w:rsid w:val="00E36FC1"/>
    <w:rsid w:val="00E408A0"/>
    <w:rsid w:val="00E42730"/>
    <w:rsid w:val="00E43A64"/>
    <w:rsid w:val="00E4741A"/>
    <w:rsid w:val="00E5438E"/>
    <w:rsid w:val="00E54A45"/>
    <w:rsid w:val="00E557B5"/>
    <w:rsid w:val="00E56C0D"/>
    <w:rsid w:val="00E60071"/>
    <w:rsid w:val="00E62524"/>
    <w:rsid w:val="00E637B3"/>
    <w:rsid w:val="00E64698"/>
    <w:rsid w:val="00E7085C"/>
    <w:rsid w:val="00E70FC7"/>
    <w:rsid w:val="00E71F0D"/>
    <w:rsid w:val="00E7355B"/>
    <w:rsid w:val="00E852D4"/>
    <w:rsid w:val="00E86121"/>
    <w:rsid w:val="00E872B0"/>
    <w:rsid w:val="00E87646"/>
    <w:rsid w:val="00E87F2C"/>
    <w:rsid w:val="00E90DF3"/>
    <w:rsid w:val="00E92A79"/>
    <w:rsid w:val="00E93F77"/>
    <w:rsid w:val="00E96328"/>
    <w:rsid w:val="00EA0AC1"/>
    <w:rsid w:val="00EB044A"/>
    <w:rsid w:val="00EB197A"/>
    <w:rsid w:val="00EB5562"/>
    <w:rsid w:val="00EB746B"/>
    <w:rsid w:val="00EC0F9F"/>
    <w:rsid w:val="00EC2336"/>
    <w:rsid w:val="00EC3932"/>
    <w:rsid w:val="00EC7F2E"/>
    <w:rsid w:val="00ED163C"/>
    <w:rsid w:val="00ED16D4"/>
    <w:rsid w:val="00ED3CB5"/>
    <w:rsid w:val="00EE18F6"/>
    <w:rsid w:val="00EE4A2C"/>
    <w:rsid w:val="00EE4A46"/>
    <w:rsid w:val="00EE5E77"/>
    <w:rsid w:val="00EF1239"/>
    <w:rsid w:val="00EF153E"/>
    <w:rsid w:val="00F00016"/>
    <w:rsid w:val="00F00681"/>
    <w:rsid w:val="00F01A49"/>
    <w:rsid w:val="00F025B0"/>
    <w:rsid w:val="00F02750"/>
    <w:rsid w:val="00F0583D"/>
    <w:rsid w:val="00F061C0"/>
    <w:rsid w:val="00F15824"/>
    <w:rsid w:val="00F16150"/>
    <w:rsid w:val="00F20760"/>
    <w:rsid w:val="00F20B40"/>
    <w:rsid w:val="00F21604"/>
    <w:rsid w:val="00F25737"/>
    <w:rsid w:val="00F25EBC"/>
    <w:rsid w:val="00F31EC8"/>
    <w:rsid w:val="00F34899"/>
    <w:rsid w:val="00F35262"/>
    <w:rsid w:val="00F37658"/>
    <w:rsid w:val="00F45139"/>
    <w:rsid w:val="00F452F7"/>
    <w:rsid w:val="00F45A16"/>
    <w:rsid w:val="00F45A36"/>
    <w:rsid w:val="00F466E0"/>
    <w:rsid w:val="00F50DE7"/>
    <w:rsid w:val="00F5429A"/>
    <w:rsid w:val="00F57BAD"/>
    <w:rsid w:val="00F674D8"/>
    <w:rsid w:val="00F707D4"/>
    <w:rsid w:val="00F70AFB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672E"/>
    <w:rsid w:val="00FB107C"/>
    <w:rsid w:val="00FB1F60"/>
    <w:rsid w:val="00FB42DA"/>
    <w:rsid w:val="00FB654B"/>
    <w:rsid w:val="00FC36FE"/>
    <w:rsid w:val="00FC41F7"/>
    <w:rsid w:val="00FC79C9"/>
    <w:rsid w:val="00FD10CC"/>
    <w:rsid w:val="00FD17BE"/>
    <w:rsid w:val="00FD2E93"/>
    <w:rsid w:val="00FD2FCB"/>
    <w:rsid w:val="00FD31B7"/>
    <w:rsid w:val="00FD431C"/>
    <w:rsid w:val="00FD635C"/>
    <w:rsid w:val="00FE195C"/>
    <w:rsid w:val="00FE2345"/>
    <w:rsid w:val="00FE3BEC"/>
    <w:rsid w:val="00FE419F"/>
    <w:rsid w:val="00FE50A2"/>
    <w:rsid w:val="00FE5D75"/>
    <w:rsid w:val="00FE6458"/>
    <w:rsid w:val="00FE784B"/>
    <w:rsid w:val="00FF0407"/>
    <w:rsid w:val="00FF19C3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table" w:styleId="Svetlamreapoudarek4">
    <w:name w:val="Light Grid Accent 4"/>
    <w:basedOn w:val="Navadnatabela"/>
    <w:uiPriority w:val="62"/>
    <w:rsid w:val="00816F4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table" w:styleId="Svetlamreapoudarek4">
    <w:name w:val="Light Grid Accent 4"/>
    <w:basedOn w:val="Navadnatabela"/>
    <w:uiPriority w:val="62"/>
    <w:rsid w:val="00816F4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1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B804E-C170-47AE-8C64-76A14218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Benjamin Tweedie</cp:lastModifiedBy>
  <cp:revision>27</cp:revision>
  <cp:lastPrinted>2014-01-14T11:17:00Z</cp:lastPrinted>
  <dcterms:created xsi:type="dcterms:W3CDTF">2015-03-08T18:22:00Z</dcterms:created>
  <dcterms:modified xsi:type="dcterms:W3CDTF">2015-03-23T16:42:00Z</dcterms:modified>
</cp:coreProperties>
</file>